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1C78D0">
      <w:pPr>
        <w:widowControl/>
        <w:spacing w:before="100" w:beforeAutospacing="1" w:after="100" w:afterAutospacing="1"/>
        <w:jc w:val="center"/>
        <w:outlineLvl w:val="0"/>
        <w:rPr>
          <w:rFonts w:ascii="Arial" w:hAnsi="Arial" w:eastAsia="宋体" w:cs="Arial"/>
          <w:b/>
          <w:bCs/>
          <w:color w:val="000000"/>
          <w:kern w:val="36"/>
          <w:sz w:val="48"/>
          <w:szCs w:val="48"/>
        </w:rPr>
      </w:pPr>
      <w:bookmarkStart w:id="0" w:name="_GoBack"/>
      <w:bookmarkEnd w:id="0"/>
      <w:r>
        <w:rPr>
          <w:rFonts w:ascii="Arial" w:hAnsi="Arial" w:eastAsia="宋体" w:cs="Arial"/>
          <w:b/>
          <w:bCs/>
          <w:color w:val="000000"/>
          <w:kern w:val="36"/>
          <w:sz w:val="48"/>
          <w:szCs w:val="48"/>
        </w:rPr>
        <w:t>教学设计</w:t>
      </w:r>
    </w:p>
    <w:tbl>
      <w:tblPr>
        <w:tblStyle w:val="7"/>
        <w:tblW w:w="9259" w:type="dxa"/>
        <w:tblInd w:w="-5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35"/>
        <w:gridCol w:w="461"/>
        <w:gridCol w:w="934"/>
        <w:gridCol w:w="3260"/>
        <w:gridCol w:w="1843"/>
        <w:gridCol w:w="2026"/>
      </w:tblGrid>
      <w:tr w14:paraId="4CF1B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7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51DB4C3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Cs w:val="21"/>
              </w:rPr>
              <w:t>课题</w:t>
            </w:r>
          </w:p>
        </w:tc>
        <w:tc>
          <w:tcPr>
            <w:tcW w:w="4194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174FD97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DHT11 温湿度传感器</w:t>
            </w:r>
          </w:p>
        </w:tc>
        <w:tc>
          <w:tcPr>
            <w:tcW w:w="1843" w:type="dxa"/>
            <w:shd w:val="clear" w:color="auto" w:fill="F1F1F1" w:themeFill="background1" w:themeFillShade="F2"/>
            <w:vAlign w:val="center"/>
          </w:tcPr>
          <w:p w14:paraId="25D8A90E"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课时</w:t>
            </w:r>
          </w:p>
        </w:tc>
        <w:tc>
          <w:tcPr>
            <w:tcW w:w="2026" w:type="dxa"/>
            <w:vAlign w:val="center"/>
          </w:tcPr>
          <w:p w14:paraId="0CAB1673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4</w:t>
            </w:r>
          </w:p>
        </w:tc>
      </w:tr>
      <w:tr w14:paraId="78228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9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BE807BA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教学目标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82A4DB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1.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理解温湿度传感器的工作原理及其在日常生活中的应用。</w:t>
            </w:r>
          </w:p>
          <w:p w14:paraId="0A0EF6A5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2.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掌握树莓派与温湿度传感器的接线方法及编程控制。</w:t>
            </w:r>
          </w:p>
          <w:p w14:paraId="678CC543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3.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学会设计简单的手机APP与树莓派进行交互，实现温湿度传感器数据的实时显示。</w:t>
            </w:r>
          </w:p>
          <w:p w14:paraId="6B8E9913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4.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培养学生的信息素养、编程思维和实践能力。</w:t>
            </w:r>
          </w:p>
        </w:tc>
      </w:tr>
      <w:tr w14:paraId="5FF3A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6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C322775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教学重点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C52A8A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1.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温湿度传感器的工作原理。</w:t>
            </w:r>
          </w:p>
          <w:p w14:paraId="3AA8929B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2.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树莓派与温湿度传感器的接线及编程控制。</w:t>
            </w:r>
          </w:p>
          <w:p w14:paraId="60A32662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3.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手机APP与树莓派的交互设计。</w:t>
            </w:r>
          </w:p>
        </w:tc>
      </w:tr>
      <w:tr w14:paraId="5B542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862E0F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教学难点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3085BC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1.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温湿度传感器的精确测量原理。</w:t>
            </w:r>
          </w:p>
          <w:p w14:paraId="38B66703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2.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树莓派与温湿度传感器的编程控制。</w:t>
            </w:r>
          </w:p>
          <w:p w14:paraId="27E60F84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3.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手机APP与树莓派的网络通信。</w:t>
            </w:r>
          </w:p>
        </w:tc>
      </w:tr>
      <w:tr w14:paraId="3C39B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4A818C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教学方法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F60849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讲授法、演示法、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项目教学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法、小组讨论法</w:t>
            </w:r>
          </w:p>
        </w:tc>
      </w:tr>
      <w:tr w14:paraId="48256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3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1A2EDCE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课型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8E7056F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新授课（）复习课（ ）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理实一体课（ √） 实训课（ ）其它（ ）</w:t>
            </w:r>
          </w:p>
        </w:tc>
      </w:tr>
      <w:tr w14:paraId="2C685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atLeast"/>
        </w:trPr>
        <w:tc>
          <w:tcPr>
            <w:tcW w:w="735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004906E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教学环节</w:t>
            </w:r>
          </w:p>
        </w:tc>
        <w:tc>
          <w:tcPr>
            <w:tcW w:w="1395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5D3291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教学内容</w:t>
            </w:r>
          </w:p>
        </w:tc>
        <w:tc>
          <w:tcPr>
            <w:tcW w:w="3260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E1E431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教师活动</w:t>
            </w:r>
          </w:p>
        </w:tc>
        <w:tc>
          <w:tcPr>
            <w:tcW w:w="1843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D7C9AF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学生活动</w:t>
            </w:r>
          </w:p>
        </w:tc>
        <w:tc>
          <w:tcPr>
            <w:tcW w:w="2026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9303780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设计意图</w:t>
            </w:r>
          </w:p>
        </w:tc>
      </w:tr>
      <w:tr w14:paraId="106FC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70" w:hRule="atLeast"/>
        </w:trPr>
        <w:tc>
          <w:tcPr>
            <w:tcW w:w="735" w:type="dxa"/>
            <w:vMerge w:val="restar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8D29B4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导入新课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15C3D6E">
            <w:pPr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温室效应与环境监测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62999FF">
            <w:pPr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讲述温室效应的危害与环境监测的重要性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6B68641">
            <w:pPr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观看相关视频并思考环境变化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3FADC64">
            <w:pPr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建立情境，引发关注与思考</w:t>
            </w:r>
          </w:p>
        </w:tc>
      </w:tr>
      <w:tr w14:paraId="4128F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9" w:hRule="atLeast"/>
        </w:trPr>
        <w:tc>
          <w:tcPr>
            <w:tcW w:w="735" w:type="dxa"/>
            <w:vMerge w:val="continue"/>
            <w:vAlign w:val="center"/>
          </w:tcPr>
          <w:p w14:paraId="1F959557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3B49D7B">
            <w:pPr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提出问题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5A8D744">
            <w:pPr>
              <w:spacing w:after="0" w:line="24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提出问题：“</w:t>
            </w:r>
            <w:r>
              <w:rPr>
                <w:rFonts w:hint="eastAsia" w:ascii="宋体" w:hAnsi="宋体" w:eastAsia="宋体" w:cs="宋体"/>
              </w:rPr>
              <w:t>温湿度如何测量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”、“</w:t>
            </w:r>
            <w:r>
              <w:rPr>
                <w:rFonts w:hint="eastAsia" w:ascii="宋体" w:hAnsi="宋体" w:eastAsia="宋体" w:cs="宋体"/>
              </w:rPr>
              <w:t>DHT11 如何工作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”</w:t>
            </w:r>
          </w:p>
          <w:p w14:paraId="14CB66A3">
            <w:pPr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0594463">
            <w:pPr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主动思考与讨论测量原理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BAB706A">
            <w:pPr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调动兴趣，明确学习方向</w:t>
            </w:r>
          </w:p>
        </w:tc>
      </w:tr>
      <w:tr w14:paraId="358C7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2" w:hRule="atLeast"/>
        </w:trPr>
        <w:tc>
          <w:tcPr>
            <w:tcW w:w="735" w:type="dxa"/>
            <w:vMerge w:val="restar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527D904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理论讲解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A12F167">
            <w:pPr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DHT11 工作原理与数据协议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64943BC">
            <w:pPr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讲解测温/湿原理、电阻与温度关系、时序协议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868DAC8">
            <w:pPr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记录笔记，理解采集与输出机制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64B2457">
            <w:pPr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奠定编程实现的理论基础</w:t>
            </w:r>
          </w:p>
        </w:tc>
      </w:tr>
      <w:tr w14:paraId="69319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0" w:hRule="atLeast"/>
        </w:trPr>
        <w:tc>
          <w:tcPr>
            <w:tcW w:w="735" w:type="dxa"/>
            <w:vMerge w:val="continue"/>
            <w:vAlign w:val="center"/>
          </w:tcPr>
          <w:p w14:paraId="25A78163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8E3FB0F">
            <w:pPr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Python 读取 DHT11 数据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3A77245">
            <w:pPr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讲解采集流程、GPIO 控制、校验机制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93B349C">
            <w:pPr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分步骤编程实现数据读取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EC613F6">
            <w:pPr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强化逻辑编程训练</w:t>
            </w:r>
          </w:p>
        </w:tc>
      </w:tr>
      <w:tr w14:paraId="6FB77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7" w:hRule="atLeast"/>
        </w:trPr>
        <w:tc>
          <w:tcPr>
            <w:tcW w:w="73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7AF1A1D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实践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应用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752064F">
            <w:pPr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环境监测界面与数据展示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B9D3A04">
            <w:pPr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讲解 App 组件、网络访问与轮询逻辑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E7314A9">
            <w:pPr>
              <w:spacing w:after="0" w:line="24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操作App Inventor 完成界面搭建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FB618C4">
            <w:pPr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构建物联网可视交互平台</w:t>
            </w:r>
          </w:p>
        </w:tc>
      </w:tr>
      <w:tr w14:paraId="6518B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1" w:hRule="atLeast"/>
        </w:trPr>
        <w:tc>
          <w:tcPr>
            <w:tcW w:w="735" w:type="dxa"/>
            <w:vMerge w:val="restart"/>
            <w:vAlign w:val="center"/>
          </w:tcPr>
          <w:p w14:paraId="69080C14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项目</w:t>
            </w:r>
          </w:p>
          <w:p w14:paraId="5658B568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实战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BA321C1">
            <w:pPr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温湿度监测系统/温控风扇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066B508">
            <w:pPr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布置任务，引导小组搭建完整系统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6D9CCB7">
            <w:pPr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团队协作开发系统并调试测试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B5E9BAE">
            <w:pPr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将所学知识综合运用于实践</w:t>
            </w:r>
          </w:p>
        </w:tc>
      </w:tr>
      <w:tr w14:paraId="156FE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1" w:hRule="atLeast"/>
        </w:trPr>
        <w:tc>
          <w:tcPr>
            <w:tcW w:w="735" w:type="dxa"/>
            <w:vMerge w:val="continue"/>
            <w:vAlign w:val="center"/>
          </w:tcPr>
          <w:p w14:paraId="4E4C8AF8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F181B1B">
            <w:pPr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展示项目成果与运行效果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3CD49C9">
            <w:pPr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组织汇报与点评各组实现思路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1704124">
            <w:pPr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展示项目、互评与答疑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87B32A5">
            <w:pPr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提升表达力，互相学习交流经验</w:t>
            </w:r>
          </w:p>
        </w:tc>
      </w:tr>
      <w:tr w14:paraId="18011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7" w:hRule="atLeast"/>
        </w:trPr>
        <w:tc>
          <w:tcPr>
            <w:tcW w:w="73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2B336F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课堂总结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E1F9381">
            <w:pPr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回顾传感器原理与系统搭建流程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D96AC4B">
            <w:pPr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提炼核心知识点与注意事项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152A2C3">
            <w:pPr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整理笔记，归纳知识结构</w:t>
            </w:r>
          </w:p>
        </w:tc>
        <w:tc>
          <w:tcPr>
            <w:tcW w:w="2026" w:type="dxa"/>
            <w:vAlign w:val="top"/>
          </w:tcPr>
          <w:p w14:paraId="4B793D18">
            <w:pPr>
              <w:spacing w:after="0" w:line="240" w:lineRule="auto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增强整体认知与知识框架</w:t>
            </w:r>
          </w:p>
        </w:tc>
      </w:tr>
      <w:tr w14:paraId="7D82F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35" w:hRule="atLeast"/>
        </w:trPr>
        <w:tc>
          <w:tcPr>
            <w:tcW w:w="73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BE1DCE2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课外作业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121D849">
            <w:pPr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优化监测系统功能并提交设计文档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EDDC780">
            <w:pPr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布置扩展任务，要求撰写小组成果报告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89B2690">
            <w:pPr>
              <w:spacing w:after="0" w:line="240" w:lineRule="auto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继续完善系统，提交作品</w:t>
            </w:r>
          </w:p>
        </w:tc>
        <w:tc>
          <w:tcPr>
            <w:tcW w:w="2026" w:type="dxa"/>
            <w:vAlign w:val="top"/>
          </w:tcPr>
          <w:p w14:paraId="262F0189">
            <w:pPr>
              <w:spacing w:after="0" w:line="240" w:lineRule="auto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鼓励深入探索与知识转化</w:t>
            </w:r>
          </w:p>
        </w:tc>
      </w:tr>
      <w:tr w14:paraId="4B9D0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3" w:hRule="atLeast"/>
        </w:trPr>
        <w:tc>
          <w:tcPr>
            <w:tcW w:w="73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82B5DCA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课后记</w:t>
            </w:r>
          </w:p>
        </w:tc>
        <w:tc>
          <w:tcPr>
            <w:tcW w:w="8524" w:type="dxa"/>
            <w:gridSpan w:val="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9DF3A0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</w:tr>
    </w:tbl>
    <w:p w14:paraId="2E5DAB35">
      <w:pPr>
        <w:widowControl/>
        <w:spacing w:before="100" w:beforeAutospacing="1" w:after="100" w:afterAutospacing="1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D88"/>
    <w:rsid w:val="00150D88"/>
    <w:rsid w:val="00157F9B"/>
    <w:rsid w:val="00385638"/>
    <w:rsid w:val="006175EE"/>
    <w:rsid w:val="00B277D4"/>
    <w:rsid w:val="00FC3068"/>
    <w:rsid w:val="054D5321"/>
    <w:rsid w:val="78522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link w:val="13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2">
    <w:name w:val="标题 1 字符"/>
    <w:basedOn w:val="9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3">
    <w:name w:val="标题 2 字符"/>
    <w:basedOn w:val="9"/>
    <w:link w:val="3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772</Words>
  <Characters>823</Characters>
  <Lines>12</Lines>
  <Paragraphs>3</Paragraphs>
  <TotalTime>1</TotalTime>
  <ScaleCrop>false</ScaleCrop>
  <LinksUpToDate>false</LinksUpToDate>
  <CharactersWithSpaces>840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2025-06-12T00:47:00Z</dcterms:created>
  <dc:creator>admin</dc:creator>
  <cp:lastModifiedBy>水</cp:lastModifiedBy>
  <dcterms:modified xsi:type="dcterms:W3CDTF">2025-06-25T09:16:56Z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eyJoZGlkIjoiNDQ1OGYzODZlNjI4MmQwYmMxOTBmMmI4N2Q0NWEyMmMiLCJ1c2VySWQiOiIyNTQ2MjIzODQifQ==</vt:lpwstr>
  </property>
  <property fmtid="{D5CDD505-2E9C-101B-9397-08002B2CF9AE}" pid="3" name="KSOProductBuildVer">
    <vt:lpwstr>2052-12.1.0.21541</vt:lpwstr>
  </property>
  <property fmtid="{D5CDD505-2E9C-101B-9397-08002B2CF9AE}" pid="4" name="ICV">
    <vt:lpwstr>FD7C9565E3B84D7BACE1ACA111224C09_12</vt:lpwstr>
  </property>
</Properties>
</file>